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</w:p>
    <w:p w:rsidR="00B3589B" w:rsidRDefault="00B3589B" w:rsidP="00674287">
      <w:pPr>
        <w:jc w:val="center"/>
        <w:rPr>
          <w:rFonts w:cs="Times New Roman"/>
          <w:b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0A0D1F" w:rsidRPr="00AE7470" w:rsidRDefault="00AE7470" w:rsidP="00674287">
      <w:pPr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отдела </w:t>
      </w:r>
      <w:r w:rsidR="001B3E3E">
        <w:rPr>
          <w:rFonts w:cs="Times New Roman"/>
          <w:b/>
          <w:sz w:val="26"/>
          <w:szCs w:val="26"/>
        </w:rPr>
        <w:t>камеральных проверок №2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AE7470">
        <w:rPr>
          <w:rFonts w:cs="Times New Roman"/>
          <w:b/>
          <w:sz w:val="26"/>
          <w:szCs w:val="26"/>
        </w:rPr>
        <w:t xml:space="preserve">Инспекции </w:t>
      </w:r>
      <w:r w:rsidR="002029A6" w:rsidRPr="00AE7470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AE7470">
        <w:rPr>
          <w:rFonts w:cs="Times New Roman"/>
          <w:b/>
          <w:sz w:val="26"/>
          <w:szCs w:val="26"/>
        </w:rPr>
        <w:t xml:space="preserve">№22 </w:t>
      </w:r>
      <w:r w:rsidR="002029A6" w:rsidRPr="00AE7470">
        <w:rPr>
          <w:rFonts w:cs="Times New Roman"/>
          <w:b/>
          <w:sz w:val="26"/>
          <w:szCs w:val="26"/>
        </w:rPr>
        <w:t>по г</w:t>
      </w:r>
      <w:r w:rsidR="002029A6" w:rsidRPr="00F5726B">
        <w:rPr>
          <w:rFonts w:cs="Times New Roman"/>
          <w:b/>
          <w:sz w:val="26"/>
          <w:szCs w:val="26"/>
        </w:rPr>
        <w:t>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572F0" w:rsidRPr="006F72D0" w:rsidRDefault="003B7A81" w:rsidP="006572F0">
      <w:pPr>
        <w:ind w:firstLine="720"/>
        <w:rPr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>федеральной государственной гражданской службы (далее – гражданская служба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AE7470" w:rsidRPr="00AE7470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1B3E3E">
        <w:rPr>
          <w:rFonts w:cs="Times New Roman"/>
          <w:sz w:val="26"/>
          <w:szCs w:val="26"/>
          <w:shd w:val="clear" w:color="auto" w:fill="FFFFFF" w:themeFill="background1"/>
        </w:rPr>
        <w:t>отдела камеральных проверок №2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02D21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AE7470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AE7470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3748CA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D456C4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0B7C1A" w:rsidRPr="003748CA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6572F0" w:rsidRPr="006F72D0">
        <w:rPr>
          <w:sz w:val="26"/>
          <w:szCs w:val="26"/>
        </w:rPr>
        <w:t xml:space="preserve">относится к </w:t>
      </w:r>
      <w:r w:rsidR="006572F0">
        <w:rPr>
          <w:sz w:val="26"/>
          <w:szCs w:val="26"/>
        </w:rPr>
        <w:t>старшей</w:t>
      </w:r>
      <w:r w:rsidR="006572F0"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572F0" w:rsidRPr="006F72D0" w:rsidRDefault="006572F0" w:rsidP="006572F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</w:t>
      </w:r>
      <w:r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D245C6" w:rsidRPr="0066107C" w:rsidRDefault="00E5383C" w:rsidP="006572F0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2.</w:t>
      </w:r>
      <w:r w:rsidR="00016846" w:rsidRPr="0066107C">
        <w:rPr>
          <w:rFonts w:ascii="Times New Roman" w:hAnsi="Times New Roman" w:cs="Times New Roman"/>
          <w:sz w:val="26"/>
          <w:szCs w:val="26"/>
        </w:rPr>
        <w:t> </w:t>
      </w:r>
      <w:r w:rsidRPr="0066107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E7470" w:rsidRPr="00AE747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016846" w:rsidRPr="0066107C">
        <w:rPr>
          <w:rFonts w:ascii="Times New Roman" w:hAnsi="Times New Roman" w:cs="Times New Roman"/>
          <w:sz w:val="26"/>
          <w:szCs w:val="26"/>
        </w:rPr>
        <w:t xml:space="preserve">: </w:t>
      </w:r>
      <w:r w:rsidR="0066107C" w:rsidRPr="00016256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D245C6" w:rsidRPr="0066107C">
        <w:rPr>
          <w:rFonts w:ascii="Times New Roman" w:hAnsi="Times New Roman" w:cs="Times New Roman"/>
          <w:sz w:val="26"/>
          <w:szCs w:val="26"/>
        </w:rPr>
        <w:t>.</w:t>
      </w:r>
    </w:p>
    <w:p w:rsidR="00D245C6" w:rsidRPr="009C6D89" w:rsidRDefault="00E5383C" w:rsidP="00D245C6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6107C">
        <w:rPr>
          <w:rFonts w:ascii="Times New Roman" w:hAnsi="Times New Roman" w:cs="Times New Roman"/>
          <w:sz w:val="26"/>
          <w:szCs w:val="26"/>
        </w:rPr>
        <w:t>3</w:t>
      </w:r>
      <w:r w:rsidRPr="00C160FE">
        <w:rPr>
          <w:rFonts w:ascii="Times New Roman" w:hAnsi="Times New Roman" w:cs="Times New Roman"/>
          <w:sz w:val="26"/>
          <w:szCs w:val="26"/>
        </w:rPr>
        <w:t>.</w:t>
      </w:r>
      <w:r w:rsidR="00016846" w:rsidRPr="00C160FE">
        <w:rPr>
          <w:rFonts w:ascii="Times New Roman" w:hAnsi="Times New Roman" w:cs="Times New Roman"/>
          <w:sz w:val="26"/>
          <w:szCs w:val="26"/>
        </w:rPr>
        <w:t> </w:t>
      </w:r>
      <w:r w:rsidR="00C160FE" w:rsidRPr="00C160FE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C160FE" w:rsidRPr="00C160FE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C160FE" w:rsidRPr="00C160FE">
        <w:rPr>
          <w:rFonts w:ascii="Times New Roman" w:hAnsi="Times New Roman" w:cs="Times New Roman"/>
          <w:sz w:val="26"/>
          <w:szCs w:val="26"/>
        </w:rPr>
        <w:t>:</w:t>
      </w:r>
      <w:r w:rsidR="006D1AF2">
        <w:rPr>
          <w:rFonts w:ascii="Times New Roman" w:hAnsi="Times New Roman" w:cs="Times New Roman"/>
          <w:sz w:val="26"/>
          <w:szCs w:val="26"/>
        </w:rPr>
        <w:t xml:space="preserve"> </w:t>
      </w:r>
      <w:r w:rsidR="007F568E" w:rsidRPr="007F568E">
        <w:rPr>
          <w:rFonts w:ascii="Times New Roman" w:hAnsi="Times New Roman" w:cs="Times New Roman"/>
          <w:sz w:val="26"/>
          <w:szCs w:val="26"/>
        </w:rPr>
        <w:t>администрирование и контроль за правильностью исчисления, полнотой и своевременностью уплаты и сборов: по отчетности представляемой налоговыми агентами по налогу на доходы физических лиц; 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</w:t>
      </w:r>
      <w:r w:rsidR="003E641B">
        <w:rPr>
          <w:rFonts w:ascii="Times New Roman" w:hAnsi="Times New Roman" w:cs="Times New Roman"/>
          <w:sz w:val="26"/>
          <w:szCs w:val="26"/>
        </w:rPr>
        <w:t>.</w:t>
      </w:r>
    </w:p>
    <w:p w:rsidR="00422B7B" w:rsidRPr="00422B7B" w:rsidRDefault="00016846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4</w:t>
      </w:r>
      <w:r w:rsidR="003B7A81" w:rsidRPr="00422B7B">
        <w:rPr>
          <w:rFonts w:cs="Times New Roman"/>
          <w:sz w:val="26"/>
          <w:szCs w:val="26"/>
        </w:rPr>
        <w:t>.</w:t>
      </w:r>
      <w:r w:rsidRPr="00422B7B">
        <w:rPr>
          <w:rFonts w:cs="Times New Roman"/>
          <w:sz w:val="26"/>
          <w:szCs w:val="26"/>
        </w:rPr>
        <w:t> </w:t>
      </w:r>
      <w:r w:rsidR="00422B7B" w:rsidRPr="00422B7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422B7B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22B7B" w:rsidRPr="00422B7B">
        <w:rPr>
          <w:rFonts w:cs="Times New Roman"/>
          <w:sz w:val="26"/>
          <w:szCs w:val="26"/>
        </w:rPr>
        <w:t>Инспекции осуществляются начальником Инспекции Федеральной налоговой службы №22 по г. Москве.</w:t>
      </w:r>
    </w:p>
    <w:p w:rsidR="00422B7B" w:rsidRPr="00422B7B" w:rsidRDefault="00422B7B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422B7B">
        <w:rPr>
          <w:rFonts w:cs="Times New Roman"/>
          <w:sz w:val="26"/>
          <w:szCs w:val="26"/>
        </w:rPr>
        <w:t>5. </w:t>
      </w:r>
      <w:r w:rsidR="0091719E">
        <w:rPr>
          <w:rFonts w:cs="Times New Roman"/>
          <w:sz w:val="26"/>
          <w:szCs w:val="26"/>
        </w:rPr>
        <w:t>Г</w:t>
      </w:r>
      <w:r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Pr="00422B7B">
        <w:rPr>
          <w:rFonts w:cs="Times New Roman"/>
          <w:sz w:val="26"/>
          <w:szCs w:val="26"/>
        </w:rPr>
        <w:t xml:space="preserve">непосредственно подчиняется начальнику отдела </w:t>
      </w:r>
      <w:r w:rsidR="001B3E3E">
        <w:rPr>
          <w:rFonts w:cs="Times New Roman"/>
          <w:sz w:val="26"/>
          <w:szCs w:val="26"/>
        </w:rPr>
        <w:t>камеральных проверок №2</w:t>
      </w:r>
      <w:r w:rsidRPr="00422B7B">
        <w:rPr>
          <w:rFonts w:cs="Times New Roman"/>
          <w:sz w:val="26"/>
          <w:szCs w:val="26"/>
        </w:rPr>
        <w:t xml:space="preserve"> Инспекции Федеральной налоговой службы №22 по г. Москве (далее – Инспекция).</w:t>
      </w:r>
    </w:p>
    <w:p w:rsidR="003B7A81" w:rsidRPr="00422B7B" w:rsidRDefault="003B7A81" w:rsidP="00422B7B">
      <w:pPr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Для замещения должности</w:t>
      </w:r>
      <w:r w:rsidR="006D1AF2">
        <w:rPr>
          <w:rFonts w:cs="Times New Roman"/>
          <w:sz w:val="26"/>
          <w:szCs w:val="26"/>
        </w:rPr>
        <w:t xml:space="preserve"> </w:t>
      </w:r>
      <w:r w:rsidR="00102342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3B7A81" w:rsidRPr="00F5726B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D1AF2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7CA2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D1AF2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2E4969" w:rsidRDefault="006F411B" w:rsidP="002E4969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E3E" w:rsidRPr="001B3E3E" w:rsidRDefault="001B3E3E" w:rsidP="001B3E3E">
      <w:pPr>
        <w:pStyle w:val="af2"/>
        <w:numPr>
          <w:ilvl w:val="0"/>
          <w:numId w:val="8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Налоговый кодекс Российской Федерации; </w:t>
      </w:r>
    </w:p>
    <w:p w:rsid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мая 2003 г. № 58-ФЗ «О системе государственной службы Российской Федерации»; </w:t>
      </w:r>
    </w:p>
    <w:p w:rsidR="00457CA2" w:rsidRPr="001B3E3E" w:rsidRDefault="00457CA2" w:rsidP="00457CA2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457CA2">
        <w:rPr>
          <w:rFonts w:cs="Times New Roman"/>
          <w:sz w:val="26"/>
          <w:szCs w:val="26"/>
        </w:rPr>
        <w:lastRenderedPageBreak/>
        <w:t>Федеральный закон от 02 мая 2006 г. № 59-ФЗ «О порядке рассмотрения обращений граждан Российской Федерации»</w:t>
      </w:r>
      <w:r>
        <w:rPr>
          <w:rFonts w:cs="Times New Roman"/>
          <w:sz w:val="26"/>
          <w:szCs w:val="26"/>
        </w:rPr>
        <w:t>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27 июля 2004 г. № 79-ФЗ «О государственной гражданской службе Российской Федерации»;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Федеральный закон от 25 декабря 2008 г. № 273-ФЗ «О противодействии коррупции»;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июля 2006 г. № 152-ФЗ «О персональных данных»;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 апреля 1996 г. № 27-ФЗ «Об индивидуальном (персонифицированном) учете в системе обязательного пенсионного страхования»;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16 июля 1999 г. № 165-ФЗ «Об основах обязательного социального страхования»;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15 декабря 2001 г. № 167-ФЗ «Об обязательном пенсионном страховании в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29 ноября 2010 г. № 326-ФЗ «Об обязательном медицинском страховании в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от 28 декабря 2013 г. № 400-ФЗ «О страховых пенсиях»;</w:t>
      </w:r>
    </w:p>
    <w:p w:rsid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Федеральный закон Российской Федерации от 27 июля 2006 г. №149-ФЗ «Об информации, информационных технологиях и о защите информации»;</w:t>
      </w:r>
    </w:p>
    <w:p w:rsidR="00230F87" w:rsidRPr="001B3E3E" w:rsidRDefault="00230F87" w:rsidP="00230F87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</w:t>
      </w:r>
      <w:r w:rsidRPr="00230F87">
        <w:rPr>
          <w:rFonts w:cs="Times New Roman"/>
          <w:sz w:val="26"/>
          <w:szCs w:val="26"/>
        </w:rPr>
        <w:t>Федеральный закон от 02 мая 2006 г. № 59-ФЗ «О порядке рассмотрения обращений граждан Российской Федерации»;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12 августа 2002 г. № 885 «Об утверждении общих принципов служебного поведения государственных служащих»;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 xml:space="preserve">Указ Президента Российской Федерации от 19 мая 2008 г. № 815 «О мерах по противодействию коррупции»; 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lastRenderedPageBreak/>
        <w:t xml:space="preserve">Постановление Правительства Российской Федерации от 30 сентября 2004 г. </w:t>
      </w:r>
      <w:r w:rsidR="00B01D61">
        <w:rPr>
          <w:rFonts w:cs="Times New Roman"/>
          <w:sz w:val="26"/>
          <w:szCs w:val="26"/>
        </w:rPr>
        <w:t xml:space="preserve">     </w:t>
      </w:r>
      <w:r w:rsidRPr="001B3E3E">
        <w:rPr>
          <w:rFonts w:cs="Times New Roman"/>
          <w:sz w:val="26"/>
          <w:szCs w:val="26"/>
        </w:rPr>
        <w:t>№ 506 «Об утверждении Положения о Федеральной налоговой службе»;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31 октября 2000 г. № 94н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Минфина от 2 июля 2010 г. № 66н «О формах бухгалтерской отчетности организаций»;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форме»;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</w:t>
      </w:r>
    </w:p>
    <w:p w:rsidR="001B3E3E" w:rsidRP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1B3E3E" w:rsidRDefault="001B3E3E" w:rsidP="001B3E3E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B3E3E">
        <w:rPr>
          <w:rFonts w:cs="Times New Roman"/>
          <w:sz w:val="26"/>
          <w:szCs w:val="26"/>
        </w:rPr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</w:t>
      </w:r>
      <w:r w:rsidR="000F55A0">
        <w:rPr>
          <w:rFonts w:cs="Times New Roman"/>
          <w:sz w:val="26"/>
          <w:szCs w:val="26"/>
        </w:rPr>
        <w:t>влению»</w:t>
      </w:r>
    </w:p>
    <w:p w:rsidR="00FB3D0C" w:rsidRPr="00FB3D0C" w:rsidRDefault="00FB3D0C" w:rsidP="00FB3D0C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 xml:space="preserve">Приказ ФНС России от 12 ноября 2019 г. № ММВ-7-21/567@ "Об утверждении формы и формата представления сведений о лицах, в отношении которых приняты решения о назначении пенсии, прекращении выплаты пенсии, о лицах, соответствующих условиям, необходимым для назначения пенсии в соответствии с законодательством Российской Федерации, действовавшим на 31 декабря 2018 года, а также о лицах, сведения о которых внесены в федеральный реестр инвалидов, а также порядка заполнения указанной формы" </w:t>
      </w:r>
    </w:p>
    <w:p w:rsidR="00FB3D0C" w:rsidRDefault="00FB3D0C" w:rsidP="00FB3D0C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B3D0C">
        <w:rPr>
          <w:rFonts w:cs="Times New Roman"/>
          <w:sz w:val="26"/>
          <w:szCs w:val="26"/>
        </w:rPr>
        <w:t>Приказ ФНС России от 06.12.2019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</w:t>
      </w:r>
    </w:p>
    <w:p w:rsidR="000F55A0" w:rsidRPr="001B3E3E" w:rsidRDefault="000F55A0" w:rsidP="000F55A0">
      <w:pPr>
        <w:pStyle w:val="af2"/>
        <w:numPr>
          <w:ilvl w:val="0"/>
          <w:numId w:val="9"/>
        </w:num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F55A0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D245C6" w:rsidRPr="001B3B32" w:rsidRDefault="00AE7CAE" w:rsidP="001B3E3E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DF1B3F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DF1B3F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245C6"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245C6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основы налогообложения;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D245C6" w:rsidRPr="004D3F40" w:rsidRDefault="00D245C6" w:rsidP="00D245C6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1134"/>
        <w:rPr>
          <w:rFonts w:cs="Times New Roman"/>
          <w:sz w:val="26"/>
          <w:szCs w:val="26"/>
        </w:rPr>
      </w:pPr>
      <w:r w:rsidRPr="004D3F40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службе.</w:t>
      </w:r>
    </w:p>
    <w:p w:rsidR="00D245C6" w:rsidRPr="00E57540" w:rsidRDefault="00D245C6" w:rsidP="00D245C6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 w:rsidRPr="00E57540">
        <w:rPr>
          <w:rFonts w:cs="Times New Roman"/>
          <w:spacing w:val="-2"/>
          <w:sz w:val="26"/>
          <w:szCs w:val="26"/>
          <w:shd w:val="clear" w:color="auto" w:fill="FFFFFF" w:themeFill="background1"/>
        </w:rPr>
        <w:t xml:space="preserve">6.5. Наличие функциональных знаний: </w:t>
      </w:r>
    </w:p>
    <w:p w:rsidR="00F84A2D" w:rsidRPr="00B2604C" w:rsidRDefault="00F84A2D" w:rsidP="00F84A2D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sz w:val="26"/>
          <w:szCs w:val="26"/>
        </w:rPr>
      </w:pPr>
      <w:r>
        <w:rPr>
          <w:sz w:val="26"/>
          <w:szCs w:val="26"/>
        </w:rPr>
        <w:t>- п</w:t>
      </w:r>
      <w:r w:rsidRPr="00B2604C">
        <w:rPr>
          <w:sz w:val="26"/>
          <w:szCs w:val="26"/>
        </w:rPr>
        <w:t>онятие, процедура рассмотрения обращений граждан;</w:t>
      </w:r>
    </w:p>
    <w:p w:rsidR="00F84A2D" w:rsidRPr="00B2604C" w:rsidRDefault="00F84A2D" w:rsidP="00F84A2D">
      <w:pPr>
        <w:shd w:val="clear" w:color="auto" w:fill="FFFFFF" w:themeFill="background1"/>
        <w:autoSpaceDE w:val="0"/>
        <w:autoSpaceDN w:val="0"/>
        <w:adjustRightInd w:val="0"/>
        <w:ind w:left="1134" w:firstLine="0"/>
        <w:rPr>
          <w:rFonts w:cs="Times New Roman"/>
          <w:spacing w:val="-2"/>
          <w:sz w:val="26"/>
          <w:szCs w:val="26"/>
          <w:shd w:val="clear" w:color="auto" w:fill="FFFFFF" w:themeFill="background1"/>
        </w:rPr>
      </w:pPr>
      <w:r>
        <w:rPr>
          <w:sz w:val="26"/>
          <w:szCs w:val="26"/>
        </w:rPr>
        <w:t xml:space="preserve"> - и</w:t>
      </w:r>
      <w:r w:rsidRPr="00B2604C">
        <w:rPr>
          <w:sz w:val="26"/>
          <w:szCs w:val="26"/>
        </w:rPr>
        <w:t>нститут предварительной проверки жалоб и иной информации, поступившей в контрольно-надзорный орган.</w:t>
      </w:r>
    </w:p>
    <w:p w:rsidR="0071560A" w:rsidRPr="001B3B32" w:rsidRDefault="00AE7CAE" w:rsidP="00D245C6">
      <w:pPr>
        <w:pStyle w:val="af2"/>
        <w:shd w:val="clear" w:color="auto" w:fill="FFFFFF" w:themeFill="background1"/>
        <w:autoSpaceDE w:val="0"/>
        <w:autoSpaceDN w:val="0"/>
        <w:adjustRightInd w:val="0"/>
        <w:ind w:left="0" w:firstLine="708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1AF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057CCC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</w:p>
    <w:p w:rsidR="00F974F9" w:rsidRDefault="00F974F9" w:rsidP="00F974F9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 организация и проведение мониторинга применения законодательства;</w:t>
      </w:r>
    </w:p>
    <w:p w:rsidR="00F974F9" w:rsidRDefault="00F974F9" w:rsidP="00F974F9">
      <w:pPr>
        <w:shd w:val="clear" w:color="auto" w:fill="FFFFFF" w:themeFill="background1"/>
        <w:autoSpaceDE w:val="0"/>
        <w:autoSpaceDN w:val="0"/>
        <w:adjustRightInd w:val="0"/>
        <w:ind w:left="-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- проведение плановых и внеплановых документарных (камеральных) проверок (обследований). </w:t>
      </w:r>
    </w:p>
    <w:p w:rsidR="002E4969" w:rsidRPr="00F5726B" w:rsidRDefault="002E4969" w:rsidP="00F974F9">
      <w:pPr>
        <w:shd w:val="clear" w:color="auto" w:fill="FFFFFF" w:themeFill="background1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 инспектора</w:t>
      </w:r>
      <w:r w:rsidR="00F7697D" w:rsidRPr="00473B81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473B81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B01D61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457CA2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D9771C" w:rsidRDefault="00F05CF7" w:rsidP="00D9771C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D9771C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66107C" w:rsidRPr="00EC406A">
        <w:rPr>
          <w:rFonts w:cs="Times New Roman"/>
          <w:sz w:val="26"/>
          <w:szCs w:val="26"/>
        </w:rPr>
        <w:t xml:space="preserve">отдел </w:t>
      </w:r>
      <w:r w:rsidR="0066107C">
        <w:rPr>
          <w:rFonts w:cs="Times New Roman"/>
          <w:sz w:val="26"/>
          <w:szCs w:val="26"/>
        </w:rPr>
        <w:t xml:space="preserve">камеральных проверок № </w:t>
      </w:r>
      <w:r w:rsidR="001B3E3E">
        <w:rPr>
          <w:rFonts w:cs="Times New Roman"/>
          <w:sz w:val="26"/>
          <w:szCs w:val="26"/>
        </w:rPr>
        <w:t>2</w:t>
      </w:r>
      <w:r w:rsidR="00D9771C" w:rsidRPr="00F5726B">
        <w:rPr>
          <w:rFonts w:cs="Times New Roman"/>
          <w:sz w:val="26"/>
          <w:szCs w:val="26"/>
        </w:rPr>
        <w:t xml:space="preserve">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 xml:space="preserve">ый инспектор </w:t>
      </w:r>
      <w:r w:rsidR="009A3E6F">
        <w:rPr>
          <w:rFonts w:cs="Times New Roman"/>
          <w:sz w:val="26"/>
          <w:szCs w:val="26"/>
          <w:shd w:val="clear" w:color="auto" w:fill="FFFFFF" w:themeFill="background1"/>
        </w:rPr>
        <w:t>отдела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9771C" w:rsidRPr="00F5726B">
        <w:rPr>
          <w:rFonts w:cs="Times New Roman"/>
          <w:sz w:val="26"/>
          <w:szCs w:val="26"/>
        </w:rPr>
        <w:t xml:space="preserve">обязан: </w:t>
      </w:r>
    </w:p>
    <w:p w:rsid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пров</w:t>
      </w:r>
      <w:r w:rsidR="00F84A2D">
        <w:rPr>
          <w:color w:val="000000"/>
          <w:sz w:val="26"/>
          <w:szCs w:val="26"/>
        </w:rPr>
        <w:t>одить</w:t>
      </w:r>
      <w:r w:rsidRPr="001B3E3E">
        <w:rPr>
          <w:color w:val="000000"/>
          <w:sz w:val="26"/>
          <w:szCs w:val="26"/>
        </w:rPr>
        <w:t xml:space="preserve"> камеральн</w:t>
      </w:r>
      <w:r w:rsidR="00F84A2D">
        <w:rPr>
          <w:color w:val="000000"/>
          <w:sz w:val="26"/>
          <w:szCs w:val="26"/>
        </w:rPr>
        <w:t>ый</w:t>
      </w:r>
      <w:r w:rsidRPr="001B3E3E">
        <w:rPr>
          <w:color w:val="000000"/>
          <w:sz w:val="26"/>
          <w:szCs w:val="26"/>
        </w:rPr>
        <w:t xml:space="preserve"> анализ и камеральны</w:t>
      </w:r>
      <w:r w:rsidR="00F84A2D">
        <w:rPr>
          <w:color w:val="000000"/>
          <w:sz w:val="26"/>
          <w:szCs w:val="26"/>
        </w:rPr>
        <w:t>е</w:t>
      </w:r>
      <w:r w:rsidR="006D1AF2">
        <w:rPr>
          <w:color w:val="000000"/>
          <w:sz w:val="26"/>
          <w:szCs w:val="26"/>
        </w:rPr>
        <w:t xml:space="preserve"> </w:t>
      </w:r>
      <w:r w:rsidR="00327F8F" w:rsidRPr="001B3E3E">
        <w:rPr>
          <w:color w:val="000000"/>
          <w:sz w:val="26"/>
          <w:szCs w:val="26"/>
        </w:rPr>
        <w:t>провер</w:t>
      </w:r>
      <w:r w:rsidR="00327F8F">
        <w:rPr>
          <w:color w:val="000000"/>
          <w:sz w:val="26"/>
          <w:szCs w:val="26"/>
        </w:rPr>
        <w:t>ки</w:t>
      </w:r>
      <w:r w:rsidR="00327F8F" w:rsidRPr="001B3E3E">
        <w:rPr>
          <w:color w:val="000000"/>
          <w:sz w:val="26"/>
          <w:szCs w:val="26"/>
        </w:rPr>
        <w:t xml:space="preserve"> расчетов</w:t>
      </w:r>
      <w:r w:rsidRPr="001B3E3E">
        <w:rPr>
          <w:color w:val="000000"/>
          <w:sz w:val="26"/>
          <w:szCs w:val="26"/>
        </w:rPr>
        <w:t xml:space="preserve"> по страховым взносам и </w:t>
      </w:r>
      <w:r w:rsidR="00327F8F" w:rsidRPr="001B3E3E">
        <w:rPr>
          <w:color w:val="000000"/>
          <w:sz w:val="26"/>
          <w:szCs w:val="26"/>
        </w:rPr>
        <w:t>расчетов сумм</w:t>
      </w:r>
      <w:r w:rsidRPr="001B3E3E">
        <w:rPr>
          <w:color w:val="000000"/>
          <w:sz w:val="26"/>
          <w:szCs w:val="26"/>
        </w:rPr>
        <w:t xml:space="preserve"> налога на доходы физических лиц, исчисленных и удержанных налоговым агентом с учетом сопоставления показателей представленной отчетности и косвенной информации из внутренних и внешних источников </w:t>
      </w:r>
      <w:r w:rsidR="00327F8F" w:rsidRPr="001B3E3E">
        <w:rPr>
          <w:color w:val="000000"/>
          <w:sz w:val="26"/>
          <w:szCs w:val="26"/>
        </w:rPr>
        <w:t>в рамках,</w:t>
      </w:r>
      <w:r w:rsidRPr="001B3E3E">
        <w:rPr>
          <w:color w:val="000000"/>
          <w:sz w:val="26"/>
          <w:szCs w:val="26"/>
        </w:rPr>
        <w:t xml:space="preserve"> установленных Налоговым Кодексом РФ</w:t>
      </w:r>
      <w:r w:rsidR="00E23CC4" w:rsidRPr="00E23CC4">
        <w:t xml:space="preserve"> </w:t>
      </w:r>
      <w:r w:rsidR="00E23CC4" w:rsidRPr="00E23CC4">
        <w:rPr>
          <w:color w:val="000000"/>
          <w:sz w:val="26"/>
          <w:szCs w:val="26"/>
        </w:rPr>
        <w:t>с использованием информационного ресурса АИС Налог-3,</w:t>
      </w:r>
      <w:r w:rsidR="00E23CC4">
        <w:rPr>
          <w:color w:val="000000"/>
          <w:sz w:val="26"/>
          <w:szCs w:val="26"/>
        </w:rPr>
        <w:t xml:space="preserve"> </w:t>
      </w:r>
      <w:r w:rsidR="00E23CC4" w:rsidRPr="00E23CC4">
        <w:rPr>
          <w:color w:val="000000"/>
          <w:sz w:val="26"/>
          <w:szCs w:val="26"/>
        </w:rPr>
        <w:t>программного комплекса ИАР</w:t>
      </w:r>
      <w:r w:rsidRPr="001B3E3E">
        <w:rPr>
          <w:color w:val="000000"/>
          <w:sz w:val="26"/>
          <w:szCs w:val="26"/>
        </w:rPr>
        <w:t>;</w:t>
      </w:r>
    </w:p>
    <w:p w:rsidR="00B14C30" w:rsidRPr="001B3E3E" w:rsidRDefault="00B14C30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</w:t>
      </w:r>
      <w:r w:rsidRPr="00B14C30">
        <w:rPr>
          <w:color w:val="000000"/>
          <w:sz w:val="26"/>
          <w:szCs w:val="26"/>
        </w:rPr>
        <w:t>беспечить ведение в установленном порядке информационного ресурса АИС Налог-3;</w:t>
      </w:r>
    </w:p>
    <w:p w:rsidR="00B102AE" w:rsidRDefault="00457CA2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1B3E3E">
        <w:rPr>
          <w:color w:val="000000"/>
          <w:sz w:val="26"/>
          <w:szCs w:val="26"/>
        </w:rPr>
        <w:t>пров</w:t>
      </w:r>
      <w:r>
        <w:rPr>
          <w:color w:val="000000"/>
          <w:sz w:val="26"/>
          <w:szCs w:val="26"/>
        </w:rPr>
        <w:t>одить</w:t>
      </w:r>
      <w:r w:rsidR="00B102AE">
        <w:rPr>
          <w:color w:val="000000"/>
          <w:sz w:val="26"/>
          <w:szCs w:val="26"/>
        </w:rPr>
        <w:t xml:space="preserve"> работы по обеспечению представления плательщиками страховых взносов, не представившими расчеты по страховым взносам или представивших расчеты по страховым взносам с нарушением сроков представления, либо представивших документы, содержащие недостоверные сведения;</w:t>
      </w:r>
    </w:p>
    <w:p w:rsidR="003E641B" w:rsidRPr="003E641B" w:rsidRDefault="003E641B" w:rsidP="003E641B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3E641B">
        <w:rPr>
          <w:color w:val="000000"/>
          <w:sz w:val="26"/>
          <w:szCs w:val="26"/>
        </w:rPr>
        <w:t xml:space="preserve">- </w:t>
      </w:r>
      <w:r w:rsidR="00457CA2" w:rsidRPr="00457CA2">
        <w:rPr>
          <w:color w:val="000000"/>
          <w:sz w:val="26"/>
          <w:szCs w:val="26"/>
        </w:rPr>
        <w:t>проводить</w:t>
      </w:r>
      <w:r w:rsidRPr="003E641B">
        <w:rPr>
          <w:color w:val="000000"/>
          <w:sz w:val="26"/>
          <w:szCs w:val="26"/>
        </w:rPr>
        <w:t xml:space="preserve"> работы по обеспечению представления налоговыми агентами, не представившими сведения о доходах физических лиц, а также расчеты сумм налога на доходы физических лиц, исчисленных и удержанных налоговым агентом (формы 6НДФЛ);</w:t>
      </w:r>
    </w:p>
    <w:p w:rsid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lastRenderedPageBreak/>
        <w:t>- оформл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результат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камеральной налоговой проверки;</w:t>
      </w:r>
    </w:p>
    <w:p w:rsidR="005A2AD0" w:rsidRDefault="005A2AD0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 осуществлять п</w:t>
      </w:r>
      <w:r w:rsidRPr="005A2AD0">
        <w:rPr>
          <w:color w:val="000000"/>
          <w:sz w:val="26"/>
          <w:szCs w:val="26"/>
        </w:rPr>
        <w:t>риостановление (отмен</w:t>
      </w:r>
      <w:r>
        <w:rPr>
          <w:color w:val="000000"/>
          <w:sz w:val="26"/>
          <w:szCs w:val="26"/>
        </w:rPr>
        <w:t>у</w:t>
      </w:r>
      <w:r w:rsidRPr="005A2AD0">
        <w:rPr>
          <w:color w:val="000000"/>
          <w:sz w:val="26"/>
          <w:szCs w:val="26"/>
        </w:rPr>
        <w:t xml:space="preserve"> приостановлений) операций по счетам в банках, а также переводов электронных денежных средств организаций и индивидуальных предпринимателей.</w:t>
      </w:r>
    </w:p>
    <w:p w:rsidR="005F314C" w:rsidRPr="005F314C" w:rsidRDefault="005F314C" w:rsidP="005F314C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5F314C">
        <w:rPr>
          <w:color w:val="000000"/>
          <w:sz w:val="26"/>
          <w:szCs w:val="26"/>
        </w:rPr>
        <w:t>обеспечить применение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организаций, в том числе с использованием информационного ресурса «Контрольная работа (налоговые проверки)»;</w:t>
      </w:r>
    </w:p>
    <w:p w:rsidR="005F314C" w:rsidRPr="001B3E3E" w:rsidRDefault="005F314C" w:rsidP="005F314C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5F314C">
        <w:rPr>
          <w:color w:val="000000"/>
          <w:sz w:val="26"/>
          <w:szCs w:val="26"/>
        </w:rPr>
        <w:t>обеспечить сохранность служебного удостоверения;</w:t>
      </w:r>
    </w:p>
    <w:p w:rsid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оформл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материал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проверки, свидетельствующих о нарушениях законодательства о налогах и сборах по ст. 101.4 Налогового Кодекса РФ;</w:t>
      </w:r>
    </w:p>
    <w:p w:rsidR="0082233F" w:rsidRDefault="0082233F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-</w:t>
      </w:r>
      <w:r w:rsidRPr="0082233F">
        <w:rPr>
          <w:color w:val="000000"/>
          <w:sz w:val="26"/>
          <w:szCs w:val="26"/>
        </w:rPr>
        <w:t>осуществлять привлечение к ответственности за налоговое правонарушение, предусмотренное статьей 129.1 Налогового кодекса РФ налогоплательщиков, которыми не соблюдена обязанность по представлению в срок, установленный законодательством, сведений, которые в соответствии с настоящим Кодексом это лицо должно сообщить налоговому органу, в том числе непредставление (несвоевременное представление) лицом в налоговый орган предусмотренных пунктом 3 статьи 88 НК РФ пояснений в случае непредставления в установленный срок уточненной налоговой декларации;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 xml:space="preserve">- </w:t>
      </w:r>
      <w:r w:rsidR="00F84A2D">
        <w:rPr>
          <w:color w:val="000000"/>
          <w:sz w:val="26"/>
          <w:szCs w:val="26"/>
        </w:rPr>
        <w:t xml:space="preserve">участвовать в </w:t>
      </w:r>
      <w:r w:rsidRPr="001B3E3E">
        <w:rPr>
          <w:color w:val="000000"/>
          <w:sz w:val="26"/>
          <w:szCs w:val="26"/>
        </w:rPr>
        <w:t>рассмотрени</w:t>
      </w:r>
      <w:r w:rsidR="00F84A2D">
        <w:rPr>
          <w:color w:val="000000"/>
          <w:sz w:val="26"/>
          <w:szCs w:val="26"/>
        </w:rPr>
        <w:t>и</w:t>
      </w:r>
      <w:r w:rsidRPr="001B3E3E">
        <w:rPr>
          <w:color w:val="000000"/>
          <w:sz w:val="26"/>
          <w:szCs w:val="26"/>
        </w:rPr>
        <w:t xml:space="preserve"> материалов камеральных налоговых проверок; 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осуществл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мероприяти</w:t>
      </w:r>
      <w:r w:rsidR="00F84A2D">
        <w:rPr>
          <w:color w:val="000000"/>
          <w:sz w:val="26"/>
          <w:szCs w:val="26"/>
        </w:rPr>
        <w:t>я</w:t>
      </w:r>
      <w:r w:rsidRPr="001B3E3E">
        <w:rPr>
          <w:color w:val="000000"/>
          <w:sz w:val="26"/>
          <w:szCs w:val="26"/>
        </w:rPr>
        <w:t xml:space="preserve"> налогового контроля, предусмотренных Налоговым Кодексом РФ в рамках проведения камеральной проверки;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-осуществл</w:t>
      </w:r>
      <w:r w:rsidR="00F84A2D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взаимодействи</w:t>
      </w:r>
      <w:r w:rsidR="00F84A2D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работа</w:t>
      </w:r>
      <w:r w:rsidR="00F84A2D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переда</w:t>
      </w:r>
      <w:r w:rsidR="00F84A2D">
        <w:rPr>
          <w:color w:val="000000"/>
          <w:sz w:val="26"/>
          <w:szCs w:val="26"/>
        </w:rPr>
        <w:t>вать</w:t>
      </w:r>
      <w:r w:rsidRPr="001B3E3E">
        <w:rPr>
          <w:color w:val="000000"/>
          <w:sz w:val="26"/>
          <w:szCs w:val="26"/>
        </w:rPr>
        <w:t xml:space="preserve"> в правовой отдел материал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камеральных налоговых проверок для обеспечения правового сопровождения (визирования) ненормативных актов инспекции;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подгот</w:t>
      </w:r>
      <w:r w:rsidR="00F84A2D">
        <w:rPr>
          <w:color w:val="000000"/>
          <w:sz w:val="26"/>
          <w:szCs w:val="26"/>
        </w:rPr>
        <w:t>авливать</w:t>
      </w:r>
      <w:r w:rsidRPr="001B3E3E">
        <w:rPr>
          <w:color w:val="000000"/>
          <w:sz w:val="26"/>
          <w:szCs w:val="26"/>
        </w:rPr>
        <w:t xml:space="preserve"> ответ</w:t>
      </w:r>
      <w:r w:rsidR="00F84A2D">
        <w:rPr>
          <w:color w:val="000000"/>
          <w:sz w:val="26"/>
          <w:szCs w:val="26"/>
        </w:rPr>
        <w:t>ы</w:t>
      </w:r>
      <w:r w:rsidRPr="001B3E3E">
        <w:rPr>
          <w:color w:val="000000"/>
          <w:sz w:val="26"/>
          <w:szCs w:val="26"/>
        </w:rPr>
        <w:t xml:space="preserve"> на письменные запросы налогоплательщиков по вопросам, входящим в компетенцию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пров</w:t>
      </w:r>
      <w:r w:rsidR="00F84A2D">
        <w:rPr>
          <w:color w:val="000000"/>
          <w:sz w:val="26"/>
          <w:szCs w:val="26"/>
        </w:rPr>
        <w:t>одить</w:t>
      </w:r>
      <w:r w:rsidRPr="001B3E3E">
        <w:rPr>
          <w:color w:val="000000"/>
          <w:sz w:val="26"/>
          <w:szCs w:val="26"/>
        </w:rPr>
        <w:t xml:space="preserve"> самостоятельно оперативн</w:t>
      </w:r>
      <w:r w:rsidR="00F84A2D">
        <w:rPr>
          <w:color w:val="000000"/>
          <w:sz w:val="26"/>
          <w:szCs w:val="26"/>
        </w:rPr>
        <w:t>ый</w:t>
      </w:r>
      <w:r w:rsidRPr="001B3E3E">
        <w:rPr>
          <w:color w:val="000000"/>
          <w:sz w:val="26"/>
          <w:szCs w:val="26"/>
        </w:rPr>
        <w:t xml:space="preserve"> контрол</w:t>
      </w:r>
      <w:r w:rsidR="00F84A2D">
        <w:rPr>
          <w:color w:val="000000"/>
          <w:sz w:val="26"/>
          <w:szCs w:val="26"/>
        </w:rPr>
        <w:t>ь</w:t>
      </w:r>
      <w:r w:rsidRPr="001B3E3E">
        <w:rPr>
          <w:color w:val="000000"/>
          <w:sz w:val="26"/>
          <w:szCs w:val="26"/>
        </w:rPr>
        <w:t xml:space="preserve">, </w:t>
      </w:r>
      <w:r w:rsidR="00F84A2D">
        <w:rPr>
          <w:color w:val="000000"/>
          <w:sz w:val="26"/>
          <w:szCs w:val="26"/>
        </w:rPr>
        <w:t xml:space="preserve">осуществлять </w:t>
      </w:r>
      <w:r w:rsidRPr="001B3E3E">
        <w:rPr>
          <w:color w:val="000000"/>
          <w:sz w:val="26"/>
          <w:szCs w:val="26"/>
        </w:rPr>
        <w:t xml:space="preserve">проведение выборок по всем вопросам, касающимся правильности исчисления по расчетам по страховым взносам, налогу на доходы физических лиц, согласно рекомендациям УФНС России по г. Москве, а также путем проведения анализа полноты, качества, своевременности заполнения информационного ресурса, в целях формирования достоверной статистической налоговой </w:t>
      </w:r>
      <w:proofErr w:type="gramStart"/>
      <w:r w:rsidRPr="001B3E3E">
        <w:rPr>
          <w:color w:val="000000"/>
          <w:sz w:val="26"/>
          <w:szCs w:val="26"/>
        </w:rPr>
        <w:t>отчетности.;</w:t>
      </w:r>
      <w:proofErr w:type="gramEnd"/>
      <w:r w:rsidRPr="001B3E3E">
        <w:rPr>
          <w:color w:val="000000"/>
          <w:sz w:val="26"/>
          <w:szCs w:val="26"/>
        </w:rPr>
        <w:t xml:space="preserve"> 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 xml:space="preserve">- </w:t>
      </w:r>
      <w:r w:rsidR="00801503">
        <w:rPr>
          <w:color w:val="000000"/>
          <w:sz w:val="26"/>
          <w:szCs w:val="26"/>
        </w:rPr>
        <w:t xml:space="preserve"> </w:t>
      </w:r>
      <w:r w:rsidRPr="001B3E3E">
        <w:rPr>
          <w:color w:val="000000"/>
          <w:sz w:val="26"/>
          <w:szCs w:val="26"/>
        </w:rPr>
        <w:t>формирова</w:t>
      </w:r>
      <w:r w:rsidR="00356260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установленн</w:t>
      </w:r>
      <w:r w:rsidR="00356260">
        <w:rPr>
          <w:color w:val="000000"/>
          <w:sz w:val="26"/>
          <w:szCs w:val="26"/>
        </w:rPr>
        <w:t>ую</w:t>
      </w:r>
      <w:r w:rsidRPr="001B3E3E">
        <w:rPr>
          <w:color w:val="000000"/>
          <w:sz w:val="26"/>
          <w:szCs w:val="26"/>
        </w:rPr>
        <w:t xml:space="preserve"> отчетност</w:t>
      </w:r>
      <w:r w:rsidR="00356260">
        <w:rPr>
          <w:color w:val="000000"/>
          <w:sz w:val="26"/>
          <w:szCs w:val="26"/>
        </w:rPr>
        <w:t>ь</w:t>
      </w:r>
      <w:r w:rsidRPr="001B3E3E">
        <w:rPr>
          <w:color w:val="000000"/>
          <w:sz w:val="26"/>
          <w:szCs w:val="26"/>
        </w:rPr>
        <w:t xml:space="preserve"> по предмету деятельности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 подгот</w:t>
      </w:r>
      <w:r w:rsidR="00356260">
        <w:rPr>
          <w:color w:val="000000"/>
          <w:sz w:val="26"/>
          <w:szCs w:val="26"/>
        </w:rPr>
        <w:t>авливать</w:t>
      </w:r>
      <w:r w:rsidRPr="001B3E3E">
        <w:rPr>
          <w:color w:val="000000"/>
          <w:sz w:val="26"/>
          <w:szCs w:val="26"/>
        </w:rPr>
        <w:t xml:space="preserve">   </w:t>
      </w:r>
      <w:proofErr w:type="gramStart"/>
      <w:r w:rsidRPr="001B3E3E">
        <w:rPr>
          <w:color w:val="000000"/>
          <w:sz w:val="26"/>
          <w:szCs w:val="26"/>
        </w:rPr>
        <w:t>аналитически</w:t>
      </w:r>
      <w:r w:rsidR="00356260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 материал</w:t>
      </w:r>
      <w:r w:rsidR="00356260">
        <w:rPr>
          <w:color w:val="000000"/>
          <w:sz w:val="26"/>
          <w:szCs w:val="26"/>
        </w:rPr>
        <w:t>ы</w:t>
      </w:r>
      <w:proofErr w:type="gramEnd"/>
      <w:r w:rsidRPr="001B3E3E">
        <w:rPr>
          <w:color w:val="000000"/>
          <w:sz w:val="26"/>
          <w:szCs w:val="26"/>
        </w:rPr>
        <w:t xml:space="preserve">  по  вопросам, отнесенным   к  компетенции  отдела,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выполн</w:t>
      </w:r>
      <w:r w:rsidR="00356260">
        <w:rPr>
          <w:color w:val="000000"/>
          <w:sz w:val="26"/>
          <w:szCs w:val="26"/>
        </w:rPr>
        <w:t>ять</w:t>
      </w:r>
      <w:r w:rsidRPr="001B3E3E">
        <w:rPr>
          <w:color w:val="000000"/>
          <w:sz w:val="26"/>
          <w:szCs w:val="26"/>
        </w:rPr>
        <w:t xml:space="preserve"> отдельны</w:t>
      </w:r>
      <w:r w:rsidR="00356260">
        <w:rPr>
          <w:color w:val="000000"/>
          <w:sz w:val="26"/>
          <w:szCs w:val="26"/>
        </w:rPr>
        <w:t>е</w:t>
      </w:r>
      <w:r w:rsidRPr="001B3E3E">
        <w:rPr>
          <w:color w:val="000000"/>
          <w:sz w:val="26"/>
          <w:szCs w:val="26"/>
        </w:rPr>
        <w:t xml:space="preserve"> поручени</w:t>
      </w:r>
      <w:r w:rsidR="00356260">
        <w:rPr>
          <w:color w:val="000000"/>
          <w:sz w:val="26"/>
          <w:szCs w:val="26"/>
        </w:rPr>
        <w:t>я</w:t>
      </w:r>
      <w:r w:rsidRPr="001B3E3E">
        <w:rPr>
          <w:color w:val="000000"/>
          <w:sz w:val="26"/>
          <w:szCs w:val="26"/>
        </w:rPr>
        <w:t xml:space="preserve"> начальника отдела;</w:t>
      </w:r>
    </w:p>
    <w:p w:rsidR="00230F87" w:rsidRDefault="00230F87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Pr="00230F87">
        <w:rPr>
          <w:color w:val="000000"/>
          <w:sz w:val="26"/>
          <w:szCs w:val="26"/>
        </w:rPr>
        <w:t>участвует в подготовке ответов на обращения граждан и организаций, входящим в компетенцию Отдела;</w:t>
      </w:r>
    </w:p>
    <w:p w:rsidR="001B3E3E" w:rsidRPr="001B3E3E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ве</w:t>
      </w:r>
      <w:r w:rsidR="00356260">
        <w:rPr>
          <w:color w:val="000000"/>
          <w:sz w:val="26"/>
          <w:szCs w:val="26"/>
        </w:rPr>
        <w:t>сти</w:t>
      </w:r>
      <w:r w:rsidRPr="001B3E3E">
        <w:rPr>
          <w:color w:val="000000"/>
          <w:sz w:val="26"/>
          <w:szCs w:val="26"/>
        </w:rPr>
        <w:t xml:space="preserve"> в установленном порядке делопроизводств</w:t>
      </w:r>
      <w:r w:rsidR="00356260">
        <w:rPr>
          <w:color w:val="000000"/>
          <w:sz w:val="26"/>
          <w:szCs w:val="26"/>
        </w:rPr>
        <w:t>о</w:t>
      </w:r>
      <w:r w:rsidRPr="001B3E3E">
        <w:rPr>
          <w:color w:val="000000"/>
          <w:sz w:val="26"/>
          <w:szCs w:val="26"/>
        </w:rPr>
        <w:t>, хранение и сдач</w:t>
      </w:r>
      <w:r w:rsidR="00356260">
        <w:rPr>
          <w:color w:val="000000"/>
          <w:sz w:val="26"/>
          <w:szCs w:val="26"/>
        </w:rPr>
        <w:t>у</w:t>
      </w:r>
      <w:r w:rsidRPr="001B3E3E">
        <w:rPr>
          <w:color w:val="000000"/>
          <w:sz w:val="26"/>
          <w:szCs w:val="26"/>
        </w:rPr>
        <w:t xml:space="preserve"> в архив документов Отдела;</w:t>
      </w:r>
    </w:p>
    <w:p w:rsidR="00356260" w:rsidRDefault="001B3E3E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1B3E3E">
        <w:rPr>
          <w:color w:val="000000"/>
          <w:sz w:val="26"/>
          <w:szCs w:val="26"/>
        </w:rPr>
        <w:t>- работа</w:t>
      </w:r>
      <w:r w:rsidR="00356260">
        <w:rPr>
          <w:color w:val="000000"/>
          <w:sz w:val="26"/>
          <w:szCs w:val="26"/>
        </w:rPr>
        <w:t>ть</w:t>
      </w:r>
      <w:r w:rsidRPr="001B3E3E">
        <w:rPr>
          <w:color w:val="000000"/>
          <w:sz w:val="26"/>
          <w:szCs w:val="26"/>
        </w:rPr>
        <w:t xml:space="preserve"> с документами, содержащими служебную информацию ограниченного распространения с пометкой «Для служебного пользования», обеспечение сохранности носителей информации, содержащих докумен</w:t>
      </w:r>
      <w:r w:rsidR="00D83621">
        <w:rPr>
          <w:color w:val="000000"/>
          <w:sz w:val="26"/>
          <w:szCs w:val="26"/>
        </w:rPr>
        <w:t>ты «Для служебного пользования»</w:t>
      </w:r>
    </w:p>
    <w:p w:rsidR="00D83621" w:rsidRPr="00D83621" w:rsidRDefault="00D83621" w:rsidP="001B3E3E">
      <w:pPr>
        <w:widowControl w:val="0"/>
        <w:shd w:val="clear" w:color="auto" w:fill="FFFFFF" w:themeFill="background1"/>
        <w:rPr>
          <w:color w:val="000000"/>
          <w:sz w:val="26"/>
          <w:szCs w:val="26"/>
        </w:rPr>
      </w:pPr>
      <w:r w:rsidRPr="00D83621">
        <w:rPr>
          <w:color w:val="000000"/>
          <w:sz w:val="26"/>
          <w:szCs w:val="26"/>
        </w:rPr>
        <w:t xml:space="preserve">- осуществлять иные обязанности в соответствии с положением об отделе (наименование), а также утвержденной картой внутреннего контроля деятельности по технологическим процессам ФНС России, формируемой на основании перечня операций </w:t>
      </w:r>
      <w:r w:rsidRPr="00D83621">
        <w:rPr>
          <w:color w:val="000000"/>
          <w:sz w:val="26"/>
          <w:szCs w:val="26"/>
        </w:rPr>
        <w:lastRenderedPageBreak/>
        <w:t>технологических процессов ФНС России в соответствии с Порядком формирования документов внутреннего контроля.</w:t>
      </w:r>
    </w:p>
    <w:p w:rsidR="00E45E47" w:rsidRPr="00473B81" w:rsidRDefault="00681090" w:rsidP="001B3E3E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D1AF2">
        <w:rPr>
          <w:rFonts w:cs="Times New Roman"/>
          <w:sz w:val="26"/>
          <w:szCs w:val="26"/>
        </w:rPr>
        <w:t xml:space="preserve"> </w:t>
      </w:r>
      <w:r w:rsidR="000C6BED">
        <w:rPr>
          <w:rFonts w:cs="Times New Roman"/>
          <w:sz w:val="26"/>
          <w:szCs w:val="26"/>
        </w:rPr>
        <w:t>г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0C6BED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0C6BED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D1572F" w:rsidRPr="00473B81">
        <w:rPr>
          <w:rFonts w:cs="Times New Roman"/>
          <w:sz w:val="26"/>
          <w:szCs w:val="26"/>
        </w:rPr>
        <w:t>имеет право</w:t>
      </w:r>
      <w:r w:rsidR="00F37C5A" w:rsidRPr="00473B81">
        <w:rPr>
          <w:rFonts w:cs="Times New Roman"/>
          <w:sz w:val="26"/>
          <w:szCs w:val="26"/>
        </w:rPr>
        <w:t xml:space="preserve"> на</w:t>
      </w:r>
      <w:r w:rsidR="00D1572F" w:rsidRPr="00473B81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F37C5A">
        <w:rPr>
          <w:rFonts w:cs="Times New Roman"/>
          <w:sz w:val="26"/>
          <w:szCs w:val="26"/>
        </w:rPr>
        <w:t>других документов</w:t>
      </w:r>
      <w:proofErr w:type="gramEnd"/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E23CC4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E23CC4">
        <w:rPr>
          <w:rFonts w:cs="Times New Roman"/>
          <w:sz w:val="26"/>
          <w:szCs w:val="26"/>
        </w:rPr>
        <w:t>ии с должностными обязанностями</w:t>
      </w:r>
      <w:r w:rsidR="00E23CC4" w:rsidRPr="00E23CC4">
        <w:rPr>
          <w:rFonts w:cs="Times New Roman"/>
          <w:sz w:val="26"/>
          <w:szCs w:val="26"/>
        </w:rPr>
        <w:t>;</w:t>
      </w:r>
    </w:p>
    <w:p w:rsidR="00E23CC4" w:rsidRPr="00E23CC4" w:rsidRDefault="00E23CC4" w:rsidP="00F37C5A">
      <w:pPr>
        <w:widowControl w:val="0"/>
        <w:rPr>
          <w:rFonts w:cs="Times New Roman"/>
          <w:sz w:val="26"/>
          <w:szCs w:val="26"/>
        </w:rPr>
      </w:pPr>
      <w:proofErr w:type="gramStart"/>
      <w:r w:rsidRPr="00E23CC4">
        <w:rPr>
          <w:rFonts w:cs="Times New Roman"/>
          <w:sz w:val="26"/>
          <w:szCs w:val="26"/>
        </w:rPr>
        <w:t>21)доступ</w:t>
      </w:r>
      <w:proofErr w:type="gramEnd"/>
      <w:r w:rsidRPr="00E23CC4">
        <w:rPr>
          <w:rFonts w:cs="Times New Roman"/>
          <w:sz w:val="26"/>
          <w:szCs w:val="26"/>
        </w:rPr>
        <w:t xml:space="preserve">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lastRenderedPageBreak/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D1AF2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AE7CAE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3B7A81" w:rsidRPr="00473B81">
        <w:rPr>
          <w:rFonts w:cs="Times New Roman"/>
          <w:sz w:val="26"/>
          <w:szCs w:val="26"/>
        </w:rPr>
        <w:t xml:space="preserve">за </w:t>
      </w:r>
      <w:r w:rsidR="003B7A81" w:rsidRPr="007A71BC">
        <w:rPr>
          <w:rFonts w:cs="Times New Roman"/>
          <w:sz w:val="26"/>
          <w:szCs w:val="26"/>
        </w:rPr>
        <w:t>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b/>
          <w:sz w:val="26"/>
          <w:szCs w:val="26"/>
        </w:rPr>
        <w:t>вправе или обязан</w:t>
      </w:r>
      <w:r w:rsidR="00E45E47" w:rsidRPr="00473B81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45E47" w:rsidRPr="00473B81">
        <w:rPr>
          <w:rFonts w:cs="Times New Roman"/>
          <w:b/>
          <w:sz w:val="26"/>
          <w:szCs w:val="26"/>
        </w:rPr>
        <w:t>у</w:t>
      </w:r>
      <w:r w:rsidRPr="00473B81">
        <w:rPr>
          <w:rFonts w:cs="Times New Roman"/>
          <w:b/>
          <w:sz w:val="26"/>
          <w:szCs w:val="26"/>
        </w:rPr>
        <w:t xml:space="preserve">правленческие </w:t>
      </w:r>
      <w:r w:rsidRPr="007A71BC">
        <w:rPr>
          <w:rFonts w:cs="Times New Roman"/>
          <w:b/>
          <w:sz w:val="26"/>
          <w:szCs w:val="26"/>
        </w:rPr>
        <w:t>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473B81">
        <w:rPr>
          <w:rFonts w:eastAsia="Calibri" w:cs="Times New Roman"/>
          <w:sz w:val="26"/>
          <w:szCs w:val="26"/>
        </w:rPr>
        <w:t>вопросам</w:t>
      </w:r>
      <w:r w:rsidR="00CC67D7">
        <w:rPr>
          <w:rFonts w:eastAsia="Calibri" w:cs="Times New Roman"/>
          <w:sz w:val="26"/>
          <w:szCs w:val="26"/>
        </w:rPr>
        <w:t xml:space="preserve">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Pr="00473B81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8051FA" w:rsidRDefault="00CC67D7" w:rsidP="008051FA">
      <w:pPr>
        <w:widowControl w:val="0"/>
        <w:rPr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 xml:space="preserve">- иным вопросам, относящимся к компетенции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</w:p>
    <w:p w:rsidR="002E7D11" w:rsidRPr="007A71BC" w:rsidRDefault="002E7D11" w:rsidP="008051FA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D1AF2">
        <w:rPr>
          <w:rFonts w:cs="Times New Roman"/>
          <w:b/>
          <w:sz w:val="26"/>
          <w:szCs w:val="26"/>
        </w:rPr>
        <w:t xml:space="preserve"> </w:t>
      </w:r>
      <w:r w:rsidR="00E30F08" w:rsidRPr="00E30F08">
        <w:rPr>
          <w:rFonts w:cs="Times New Roman"/>
          <w:b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6D1AF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</w:t>
      </w:r>
      <w:r w:rsidRPr="002E7D11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</w:t>
      </w:r>
      <w:r w:rsidRPr="007A71BC">
        <w:rPr>
          <w:rFonts w:cs="Times New Roman"/>
          <w:b/>
          <w:sz w:val="26"/>
          <w:szCs w:val="26"/>
        </w:rPr>
        <w:t xml:space="preserve">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FB038F">
        <w:rPr>
          <w:rFonts w:cs="Times New Roman"/>
          <w:sz w:val="26"/>
          <w:szCs w:val="26"/>
        </w:rPr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473B81">
        <w:rPr>
          <w:rFonts w:cs="Times New Roman"/>
          <w:sz w:val="26"/>
          <w:szCs w:val="26"/>
        </w:rPr>
        <w:t xml:space="preserve">в </w:t>
      </w:r>
      <w:r w:rsidR="0094700D" w:rsidRPr="00473B81">
        <w:rPr>
          <w:rFonts w:cs="Times New Roman"/>
          <w:sz w:val="26"/>
          <w:szCs w:val="26"/>
        </w:rPr>
        <w:t xml:space="preserve">соответствии </w:t>
      </w:r>
      <w:r w:rsidR="0094700D">
        <w:rPr>
          <w:rFonts w:cs="Times New Roman"/>
          <w:sz w:val="26"/>
          <w:szCs w:val="26"/>
        </w:rPr>
        <w:t>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FB038F">
        <w:t>Г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Pr="00473B81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</w:t>
      </w:r>
      <w:r w:rsidRPr="007A71BC">
        <w:rPr>
          <w:rFonts w:cs="Times New Roman"/>
          <w:sz w:val="26"/>
          <w:szCs w:val="26"/>
        </w:rPr>
        <w:t>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D1AF2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8971B7" w:rsidRPr="00473B81">
        <w:rPr>
          <w:rFonts w:cs="Times New Roman"/>
          <w:bCs/>
          <w:sz w:val="26"/>
          <w:szCs w:val="26"/>
        </w:rPr>
        <w:t xml:space="preserve"> принимает решения в сроки, установлен</w:t>
      </w:r>
      <w:r w:rsidR="008971B7" w:rsidRPr="007A71BC">
        <w:rPr>
          <w:rFonts w:cs="Times New Roman"/>
          <w:bCs/>
          <w:sz w:val="26"/>
          <w:szCs w:val="26"/>
        </w:rPr>
        <w:t>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D1AF2">
        <w:rPr>
          <w:rFonts w:cs="Times New Roman"/>
          <w:sz w:val="26"/>
          <w:szCs w:val="26"/>
        </w:rPr>
        <w:t xml:space="preserve">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454AC0" w:rsidRPr="00473B81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</w:t>
      </w:r>
      <w:r w:rsidR="00454AC0">
        <w:rPr>
          <w:rFonts w:cs="Times New Roman"/>
          <w:sz w:val="26"/>
          <w:szCs w:val="26"/>
        </w:rPr>
        <w:t xml:space="preserve">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D1AF2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885 «Об утверждении общих </w:t>
      </w:r>
      <w:r w:rsidRPr="007A71BC">
        <w:rPr>
          <w:rFonts w:cs="Times New Roman"/>
          <w:sz w:val="26"/>
          <w:szCs w:val="26"/>
        </w:rPr>
        <w:lastRenderedPageBreak/>
        <w:t>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E0B20" w:rsidRPr="008D720D" w:rsidRDefault="003B7A81" w:rsidP="00473B81">
      <w:pPr>
        <w:rPr>
          <w:rFonts w:eastAsia="Calibri"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1</w:t>
      </w:r>
      <w:r w:rsidR="007A7062" w:rsidRPr="008D720D">
        <w:rPr>
          <w:rFonts w:cs="Times New Roman"/>
          <w:sz w:val="26"/>
          <w:szCs w:val="26"/>
        </w:rPr>
        <w:t>8</w:t>
      </w:r>
      <w:r w:rsidRPr="008D720D">
        <w:rPr>
          <w:rFonts w:cs="Times New Roman"/>
          <w:sz w:val="26"/>
          <w:szCs w:val="26"/>
        </w:rPr>
        <w:t>. </w:t>
      </w:r>
      <w:r w:rsidR="008971B7" w:rsidRPr="008D720D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8D720D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8D720D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ый инспектор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8971B7" w:rsidRPr="008D720D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8D720D">
        <w:rPr>
          <w:rFonts w:eastAsia="Calibri" w:cs="Times New Roman"/>
          <w:sz w:val="26"/>
          <w:szCs w:val="26"/>
        </w:rPr>
        <w:t>Инспекцией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 xml:space="preserve">- информирование налогоплательщиков по вопросам функционирования Инспекции, по результатам её контрольной деятельности; </w:t>
      </w:r>
    </w:p>
    <w:p w:rsidR="00473B81" w:rsidRPr="008D720D" w:rsidRDefault="00473B81" w:rsidP="00473B81">
      <w:pPr>
        <w:widowControl w:val="0"/>
        <w:rPr>
          <w:rFonts w:cs="Times New Roman"/>
          <w:sz w:val="26"/>
          <w:szCs w:val="26"/>
        </w:rPr>
      </w:pPr>
      <w:r w:rsidRPr="008D720D">
        <w:rPr>
          <w:rFonts w:cs="Times New Roman"/>
          <w:sz w:val="26"/>
          <w:szCs w:val="26"/>
        </w:rPr>
        <w:t>- 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D71C6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457CA2" w:rsidRPr="004D3338" w:rsidRDefault="00457CA2" w:rsidP="00484CC9">
      <w:pPr>
        <w:widowControl w:val="0"/>
        <w:rPr>
          <w:rFonts w:cs="Times New Roman"/>
          <w:sz w:val="26"/>
          <w:szCs w:val="26"/>
        </w:rPr>
      </w:pPr>
    </w:p>
    <w:p w:rsidR="00D474B7" w:rsidRDefault="00D474B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474B7" w:rsidRDefault="00D474B7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>государственн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</w:t>
      </w:r>
      <w:r w:rsidR="00E30F08" w:rsidRPr="00422B7B">
        <w:rPr>
          <w:rFonts w:cs="Times New Roman"/>
          <w:sz w:val="26"/>
          <w:szCs w:val="26"/>
          <w:shd w:val="clear" w:color="auto" w:fill="FFFFFF" w:themeFill="background1"/>
        </w:rPr>
        <w:t xml:space="preserve"> налогов</w:t>
      </w:r>
      <w:r w:rsidR="00E30F08">
        <w:rPr>
          <w:rFonts w:cs="Times New Roman"/>
          <w:sz w:val="26"/>
          <w:szCs w:val="26"/>
          <w:shd w:val="clear" w:color="auto" w:fill="FFFFFF" w:themeFill="background1"/>
        </w:rPr>
        <w:t>ого инспектора</w:t>
      </w:r>
      <w:r w:rsidR="006D1AF2">
        <w:rPr>
          <w:rFonts w:cs="Times New Roman"/>
          <w:sz w:val="26"/>
          <w:szCs w:val="26"/>
          <w:shd w:val="clear" w:color="auto" w:fill="FFFFFF" w:themeFill="background1"/>
        </w:rPr>
        <w:t xml:space="preserve"> </w:t>
      </w:r>
      <w:r w:rsidR="002D71C6" w:rsidRPr="004646BA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</w:t>
      </w:r>
      <w:bookmarkStart w:id="0" w:name="_GoBack"/>
      <w:bookmarkEnd w:id="0"/>
      <w:r w:rsidRPr="002D71C6">
        <w:rPr>
          <w:rFonts w:cs="Times New Roman"/>
          <w:sz w:val="26"/>
          <w:szCs w:val="26"/>
        </w:rPr>
        <w:t xml:space="preserve">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sectPr w:rsidR="002D71C6" w:rsidSect="00DD62CE">
      <w:headerReference w:type="default" r:id="rId9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3DC" w:rsidRDefault="005C43DC" w:rsidP="003B7A81">
      <w:r>
        <w:separator/>
      </w:r>
    </w:p>
  </w:endnote>
  <w:endnote w:type="continuationSeparator" w:id="0">
    <w:p w:rsidR="005C43DC" w:rsidRDefault="005C43D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3DC" w:rsidRDefault="005C43DC" w:rsidP="003B7A81">
      <w:r>
        <w:separator/>
      </w:r>
    </w:p>
  </w:footnote>
  <w:footnote w:type="continuationSeparator" w:id="0">
    <w:p w:rsidR="005C43DC" w:rsidRDefault="005C43D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6107C" w:rsidRPr="00B310A4" w:rsidRDefault="008B308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66107C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75F48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6107C" w:rsidRPr="00B310A4" w:rsidRDefault="0066107C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91CD5"/>
    <w:multiLevelType w:val="hybridMultilevel"/>
    <w:tmpl w:val="8B0A9D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B0204D"/>
    <w:multiLevelType w:val="hybridMultilevel"/>
    <w:tmpl w:val="B4441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0A69C2"/>
    <w:multiLevelType w:val="hybridMultilevel"/>
    <w:tmpl w:val="2200C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FD86046"/>
    <w:multiLevelType w:val="hybridMultilevel"/>
    <w:tmpl w:val="5896EB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CF3DE0"/>
    <w:multiLevelType w:val="hybridMultilevel"/>
    <w:tmpl w:val="198A33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4044B7B"/>
    <w:multiLevelType w:val="hybridMultilevel"/>
    <w:tmpl w:val="875EB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C7E7E"/>
    <w:multiLevelType w:val="hybridMultilevel"/>
    <w:tmpl w:val="D3D6455E"/>
    <w:lvl w:ilvl="0" w:tplc="AD008F4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E6F4A0B"/>
    <w:multiLevelType w:val="hybridMultilevel"/>
    <w:tmpl w:val="A37A254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DD40AEF"/>
    <w:multiLevelType w:val="hybridMultilevel"/>
    <w:tmpl w:val="6DEEE542"/>
    <w:lvl w:ilvl="0" w:tplc="FAC29B90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4"/>
  </w:num>
  <w:num w:numId="5">
    <w:abstractNumId w:val="2"/>
  </w:num>
  <w:num w:numId="6">
    <w:abstractNumId w:val="7"/>
  </w:num>
  <w:num w:numId="7">
    <w:abstractNumId w:val="5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498D"/>
    <w:rsid w:val="0001315F"/>
    <w:rsid w:val="00016846"/>
    <w:rsid w:val="000240AF"/>
    <w:rsid w:val="00024902"/>
    <w:rsid w:val="00024AF6"/>
    <w:rsid w:val="00027871"/>
    <w:rsid w:val="000302B1"/>
    <w:rsid w:val="000457F3"/>
    <w:rsid w:val="00047D60"/>
    <w:rsid w:val="000513E0"/>
    <w:rsid w:val="00055D0E"/>
    <w:rsid w:val="00057CCC"/>
    <w:rsid w:val="00060CAD"/>
    <w:rsid w:val="00064C7C"/>
    <w:rsid w:val="00065134"/>
    <w:rsid w:val="00066A84"/>
    <w:rsid w:val="000716F5"/>
    <w:rsid w:val="000729D7"/>
    <w:rsid w:val="00074A72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0C0"/>
    <w:rsid w:val="000C3B50"/>
    <w:rsid w:val="000C47EF"/>
    <w:rsid w:val="000C6BED"/>
    <w:rsid w:val="000C6E28"/>
    <w:rsid w:val="000C7D67"/>
    <w:rsid w:val="000D08EA"/>
    <w:rsid w:val="000E7057"/>
    <w:rsid w:val="000F55A0"/>
    <w:rsid w:val="000F6DC3"/>
    <w:rsid w:val="00102342"/>
    <w:rsid w:val="00107460"/>
    <w:rsid w:val="001170B1"/>
    <w:rsid w:val="00121DFA"/>
    <w:rsid w:val="00122EE5"/>
    <w:rsid w:val="00141E3E"/>
    <w:rsid w:val="0014292D"/>
    <w:rsid w:val="00151E01"/>
    <w:rsid w:val="001559CE"/>
    <w:rsid w:val="001629B0"/>
    <w:rsid w:val="001650D7"/>
    <w:rsid w:val="00165B7A"/>
    <w:rsid w:val="001665C3"/>
    <w:rsid w:val="00170067"/>
    <w:rsid w:val="00175938"/>
    <w:rsid w:val="00183D0C"/>
    <w:rsid w:val="001942BA"/>
    <w:rsid w:val="001968EC"/>
    <w:rsid w:val="001A04CC"/>
    <w:rsid w:val="001A0913"/>
    <w:rsid w:val="001A77B8"/>
    <w:rsid w:val="001B3B32"/>
    <w:rsid w:val="001B3E3E"/>
    <w:rsid w:val="001B5170"/>
    <w:rsid w:val="001B5BBA"/>
    <w:rsid w:val="001D2783"/>
    <w:rsid w:val="001D3366"/>
    <w:rsid w:val="001D504D"/>
    <w:rsid w:val="001E1592"/>
    <w:rsid w:val="001E6ACD"/>
    <w:rsid w:val="001E7177"/>
    <w:rsid w:val="001F0792"/>
    <w:rsid w:val="001F1715"/>
    <w:rsid w:val="001F68ED"/>
    <w:rsid w:val="001F7C42"/>
    <w:rsid w:val="00202975"/>
    <w:rsid w:val="002029A6"/>
    <w:rsid w:val="0021009A"/>
    <w:rsid w:val="002160F5"/>
    <w:rsid w:val="00220636"/>
    <w:rsid w:val="0022091F"/>
    <w:rsid w:val="00221365"/>
    <w:rsid w:val="00230F87"/>
    <w:rsid w:val="002459AD"/>
    <w:rsid w:val="0025122B"/>
    <w:rsid w:val="00251A4F"/>
    <w:rsid w:val="00254973"/>
    <w:rsid w:val="00254D09"/>
    <w:rsid w:val="002627A4"/>
    <w:rsid w:val="0026398E"/>
    <w:rsid w:val="00267C7A"/>
    <w:rsid w:val="00285B71"/>
    <w:rsid w:val="00295029"/>
    <w:rsid w:val="002A7D55"/>
    <w:rsid w:val="002B3231"/>
    <w:rsid w:val="002B6751"/>
    <w:rsid w:val="002B6FE6"/>
    <w:rsid w:val="002B7A62"/>
    <w:rsid w:val="002D1878"/>
    <w:rsid w:val="002D4283"/>
    <w:rsid w:val="002D71C6"/>
    <w:rsid w:val="002E4969"/>
    <w:rsid w:val="002E7D11"/>
    <w:rsid w:val="002F5B24"/>
    <w:rsid w:val="00307907"/>
    <w:rsid w:val="00313753"/>
    <w:rsid w:val="00313E55"/>
    <w:rsid w:val="00315FED"/>
    <w:rsid w:val="003161FA"/>
    <w:rsid w:val="00316793"/>
    <w:rsid w:val="003219ED"/>
    <w:rsid w:val="00324962"/>
    <w:rsid w:val="00327E94"/>
    <w:rsid w:val="00327F8F"/>
    <w:rsid w:val="003314B0"/>
    <w:rsid w:val="00333842"/>
    <w:rsid w:val="00340885"/>
    <w:rsid w:val="003479FD"/>
    <w:rsid w:val="00356260"/>
    <w:rsid w:val="003643C2"/>
    <w:rsid w:val="003748CA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641B"/>
    <w:rsid w:val="00402F47"/>
    <w:rsid w:val="00403DA8"/>
    <w:rsid w:val="00404AE7"/>
    <w:rsid w:val="0041019D"/>
    <w:rsid w:val="004120BB"/>
    <w:rsid w:val="00417C4E"/>
    <w:rsid w:val="00422B7B"/>
    <w:rsid w:val="004271A1"/>
    <w:rsid w:val="004370D2"/>
    <w:rsid w:val="0044318B"/>
    <w:rsid w:val="00452018"/>
    <w:rsid w:val="00454AC0"/>
    <w:rsid w:val="00454EA9"/>
    <w:rsid w:val="00457CA2"/>
    <w:rsid w:val="004646BA"/>
    <w:rsid w:val="00464967"/>
    <w:rsid w:val="00471AAC"/>
    <w:rsid w:val="00473573"/>
    <w:rsid w:val="00473B81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1B2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A200C"/>
    <w:rsid w:val="005A2AD0"/>
    <w:rsid w:val="005B1FC5"/>
    <w:rsid w:val="005C0179"/>
    <w:rsid w:val="005C43DC"/>
    <w:rsid w:val="005D1E10"/>
    <w:rsid w:val="005D1E6A"/>
    <w:rsid w:val="005D7ABC"/>
    <w:rsid w:val="005E0900"/>
    <w:rsid w:val="005F314C"/>
    <w:rsid w:val="005F3296"/>
    <w:rsid w:val="006160F5"/>
    <w:rsid w:val="00616819"/>
    <w:rsid w:val="00630988"/>
    <w:rsid w:val="00641A06"/>
    <w:rsid w:val="006572F0"/>
    <w:rsid w:val="0066107C"/>
    <w:rsid w:val="006618E5"/>
    <w:rsid w:val="006634A2"/>
    <w:rsid w:val="00664F60"/>
    <w:rsid w:val="00671440"/>
    <w:rsid w:val="006718C1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AF2"/>
    <w:rsid w:val="006D1DF5"/>
    <w:rsid w:val="006D2012"/>
    <w:rsid w:val="006D522D"/>
    <w:rsid w:val="006E2C92"/>
    <w:rsid w:val="006E6747"/>
    <w:rsid w:val="006F140C"/>
    <w:rsid w:val="006F2F05"/>
    <w:rsid w:val="006F411B"/>
    <w:rsid w:val="006F41CC"/>
    <w:rsid w:val="00702A20"/>
    <w:rsid w:val="00710A7D"/>
    <w:rsid w:val="00712D9A"/>
    <w:rsid w:val="00715036"/>
    <w:rsid w:val="0071560A"/>
    <w:rsid w:val="00721021"/>
    <w:rsid w:val="00721040"/>
    <w:rsid w:val="007340F3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859"/>
    <w:rsid w:val="007D5B2B"/>
    <w:rsid w:val="007D61F0"/>
    <w:rsid w:val="007E20D6"/>
    <w:rsid w:val="007E3D90"/>
    <w:rsid w:val="007E543B"/>
    <w:rsid w:val="007F08F8"/>
    <w:rsid w:val="007F339E"/>
    <w:rsid w:val="007F3D35"/>
    <w:rsid w:val="007F568E"/>
    <w:rsid w:val="007F6439"/>
    <w:rsid w:val="00801503"/>
    <w:rsid w:val="00802DE2"/>
    <w:rsid w:val="008045ED"/>
    <w:rsid w:val="00804AB6"/>
    <w:rsid w:val="008051FA"/>
    <w:rsid w:val="00806B0C"/>
    <w:rsid w:val="00812BFB"/>
    <w:rsid w:val="0081666B"/>
    <w:rsid w:val="00817F50"/>
    <w:rsid w:val="0082233F"/>
    <w:rsid w:val="00822936"/>
    <w:rsid w:val="00837637"/>
    <w:rsid w:val="008755DE"/>
    <w:rsid w:val="00875F48"/>
    <w:rsid w:val="00877280"/>
    <w:rsid w:val="00882463"/>
    <w:rsid w:val="008957EE"/>
    <w:rsid w:val="008971B7"/>
    <w:rsid w:val="008A5EB3"/>
    <w:rsid w:val="008B22D2"/>
    <w:rsid w:val="008B308A"/>
    <w:rsid w:val="008C11B8"/>
    <w:rsid w:val="008C4B1A"/>
    <w:rsid w:val="008D720D"/>
    <w:rsid w:val="008E4B65"/>
    <w:rsid w:val="008E4EA0"/>
    <w:rsid w:val="008F6BA9"/>
    <w:rsid w:val="008F7217"/>
    <w:rsid w:val="009018D7"/>
    <w:rsid w:val="00902932"/>
    <w:rsid w:val="009050DA"/>
    <w:rsid w:val="00915148"/>
    <w:rsid w:val="0091719E"/>
    <w:rsid w:val="00920E76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28E8"/>
    <w:rsid w:val="0098413A"/>
    <w:rsid w:val="00991494"/>
    <w:rsid w:val="00991FCE"/>
    <w:rsid w:val="0099561E"/>
    <w:rsid w:val="00995F73"/>
    <w:rsid w:val="00997D04"/>
    <w:rsid w:val="009A3E6F"/>
    <w:rsid w:val="009A732F"/>
    <w:rsid w:val="009A7768"/>
    <w:rsid w:val="009B0A6F"/>
    <w:rsid w:val="009B6831"/>
    <w:rsid w:val="009C6D89"/>
    <w:rsid w:val="009C74ED"/>
    <w:rsid w:val="009D5A89"/>
    <w:rsid w:val="009E6224"/>
    <w:rsid w:val="009F0BC2"/>
    <w:rsid w:val="009F3087"/>
    <w:rsid w:val="009F3582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353A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E7470"/>
    <w:rsid w:val="00AE7CAE"/>
    <w:rsid w:val="00AF09BA"/>
    <w:rsid w:val="00AF1810"/>
    <w:rsid w:val="00AF21ED"/>
    <w:rsid w:val="00AF4BFF"/>
    <w:rsid w:val="00AF50FC"/>
    <w:rsid w:val="00AF55C8"/>
    <w:rsid w:val="00B00C29"/>
    <w:rsid w:val="00B01D61"/>
    <w:rsid w:val="00B01ED0"/>
    <w:rsid w:val="00B06048"/>
    <w:rsid w:val="00B07A5D"/>
    <w:rsid w:val="00B102AE"/>
    <w:rsid w:val="00B113CE"/>
    <w:rsid w:val="00B14886"/>
    <w:rsid w:val="00B14C30"/>
    <w:rsid w:val="00B14EB0"/>
    <w:rsid w:val="00B17003"/>
    <w:rsid w:val="00B22310"/>
    <w:rsid w:val="00B310A4"/>
    <w:rsid w:val="00B35044"/>
    <w:rsid w:val="00B3589B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0D62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C07C01"/>
    <w:rsid w:val="00C158E5"/>
    <w:rsid w:val="00C160FE"/>
    <w:rsid w:val="00C20C8F"/>
    <w:rsid w:val="00C23B14"/>
    <w:rsid w:val="00C42058"/>
    <w:rsid w:val="00C55F9F"/>
    <w:rsid w:val="00C61C29"/>
    <w:rsid w:val="00C73A81"/>
    <w:rsid w:val="00C73C62"/>
    <w:rsid w:val="00C80643"/>
    <w:rsid w:val="00C9654F"/>
    <w:rsid w:val="00CA01DD"/>
    <w:rsid w:val="00CA2981"/>
    <w:rsid w:val="00CA730A"/>
    <w:rsid w:val="00CA7EC2"/>
    <w:rsid w:val="00CB46F2"/>
    <w:rsid w:val="00CB4F0A"/>
    <w:rsid w:val="00CC13CE"/>
    <w:rsid w:val="00CC2032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45C6"/>
    <w:rsid w:val="00D257CC"/>
    <w:rsid w:val="00D2637A"/>
    <w:rsid w:val="00D270CA"/>
    <w:rsid w:val="00D302A9"/>
    <w:rsid w:val="00D310B9"/>
    <w:rsid w:val="00D456C4"/>
    <w:rsid w:val="00D474B7"/>
    <w:rsid w:val="00D6462A"/>
    <w:rsid w:val="00D7170C"/>
    <w:rsid w:val="00D730DE"/>
    <w:rsid w:val="00D75100"/>
    <w:rsid w:val="00D7769A"/>
    <w:rsid w:val="00D83621"/>
    <w:rsid w:val="00D87AE7"/>
    <w:rsid w:val="00D9037C"/>
    <w:rsid w:val="00D93716"/>
    <w:rsid w:val="00D9771C"/>
    <w:rsid w:val="00DB0941"/>
    <w:rsid w:val="00DB5A6B"/>
    <w:rsid w:val="00DC45EB"/>
    <w:rsid w:val="00DD1315"/>
    <w:rsid w:val="00DD28F9"/>
    <w:rsid w:val="00DD62CE"/>
    <w:rsid w:val="00DE6E00"/>
    <w:rsid w:val="00DF1B3F"/>
    <w:rsid w:val="00DF457C"/>
    <w:rsid w:val="00E103DB"/>
    <w:rsid w:val="00E16084"/>
    <w:rsid w:val="00E23CC4"/>
    <w:rsid w:val="00E30F08"/>
    <w:rsid w:val="00E31074"/>
    <w:rsid w:val="00E42319"/>
    <w:rsid w:val="00E4385B"/>
    <w:rsid w:val="00E44F9D"/>
    <w:rsid w:val="00E45E47"/>
    <w:rsid w:val="00E5383C"/>
    <w:rsid w:val="00E57041"/>
    <w:rsid w:val="00E6275C"/>
    <w:rsid w:val="00E63A0E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7A4"/>
    <w:rsid w:val="00EC74D6"/>
    <w:rsid w:val="00EC77D7"/>
    <w:rsid w:val="00ED286B"/>
    <w:rsid w:val="00EE0B20"/>
    <w:rsid w:val="00EE0C74"/>
    <w:rsid w:val="00EE10F8"/>
    <w:rsid w:val="00EE1F6C"/>
    <w:rsid w:val="00EE25F8"/>
    <w:rsid w:val="00EE529B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84A2D"/>
    <w:rsid w:val="00F9087E"/>
    <w:rsid w:val="00F96329"/>
    <w:rsid w:val="00F974F9"/>
    <w:rsid w:val="00F975FE"/>
    <w:rsid w:val="00FA75A4"/>
    <w:rsid w:val="00FB038F"/>
    <w:rsid w:val="00FB1E9E"/>
    <w:rsid w:val="00FB3D0C"/>
    <w:rsid w:val="00FB6244"/>
    <w:rsid w:val="00FB6CB0"/>
    <w:rsid w:val="00FC5D9F"/>
    <w:rsid w:val="00FD5C4D"/>
    <w:rsid w:val="00FD6110"/>
    <w:rsid w:val="00FD73A5"/>
    <w:rsid w:val="00FE0579"/>
    <w:rsid w:val="00FE29AE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7CDAD19-DA0C-435C-976C-729AA73B6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FontStyle30">
    <w:name w:val="Font Style30"/>
    <w:rsid w:val="00E63A0E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rsid w:val="002E7D11"/>
    <w:pPr>
      <w:widowControl w:val="0"/>
      <w:autoSpaceDE w:val="0"/>
      <w:autoSpaceDN w:val="0"/>
      <w:adjustRightInd w:val="0"/>
      <w:spacing w:line="310" w:lineRule="exact"/>
      <w:ind w:firstLine="696"/>
    </w:pPr>
    <w:rPr>
      <w:rFonts w:ascii="Trebuchet MS" w:eastAsia="Times New Roman" w:hAnsi="Trebuchet MS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65F8-D1A4-4273-BE12-EDD970400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3520</Words>
  <Characters>20066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35</cp:revision>
  <cp:lastPrinted>2020-09-30T08:05:00Z</cp:lastPrinted>
  <dcterms:created xsi:type="dcterms:W3CDTF">2019-02-19T13:00:00Z</dcterms:created>
  <dcterms:modified xsi:type="dcterms:W3CDTF">2020-10-06T11:46:00Z</dcterms:modified>
</cp:coreProperties>
</file>